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299" w:rsidRDefault="00846299" w:rsidP="00846299">
      <w:pPr>
        <w:tabs>
          <w:tab w:val="left" w:pos="9072"/>
        </w:tabs>
        <w:ind w:right="-517"/>
        <w:rPr>
          <w:rFonts w:cs="Calibri"/>
        </w:rPr>
      </w:pPr>
      <w:r>
        <w:rPr>
          <w:rFonts w:cs="Calibri"/>
          <w:sz w:val="20"/>
          <w:szCs w:val="20"/>
        </w:rPr>
        <w:t xml:space="preserve">  ( pieczęć firmowa Wykonawcy )                                                        </w:t>
      </w:r>
      <w:r>
        <w:rPr>
          <w:rFonts w:cs="Calibri"/>
        </w:rPr>
        <w:t xml:space="preserve">      ......................................, dnia ........................</w:t>
      </w:r>
    </w:p>
    <w:p w:rsidR="00846299" w:rsidRDefault="00846299" w:rsidP="00846299">
      <w:pPr>
        <w:pStyle w:val="Tekstpodstawowy"/>
        <w:jc w:val="both"/>
        <w:rPr>
          <w:rFonts w:asciiTheme="minorHAnsi" w:hAnsiTheme="minorHAnsi" w:cstheme="minorHAnsi"/>
          <w:i/>
          <w:iCs/>
          <w:sz w:val="22"/>
          <w:szCs w:val="22"/>
          <w:lang w:val="pl-PL"/>
        </w:rPr>
      </w:pPr>
    </w:p>
    <w:p w:rsidR="00846299" w:rsidRDefault="00846299" w:rsidP="00846299">
      <w:pPr>
        <w:pStyle w:val="Tekstpodstawowy"/>
        <w:ind w:left="5664"/>
        <w:rPr>
          <w:rFonts w:asciiTheme="minorHAnsi" w:hAnsiTheme="minorHAnsi" w:cstheme="minorHAnsi"/>
          <w:i/>
          <w:iCs/>
          <w:sz w:val="22"/>
          <w:szCs w:val="22"/>
          <w:lang w:val="pl-PL"/>
        </w:rPr>
      </w:pPr>
    </w:p>
    <w:p w:rsidR="00846299" w:rsidRDefault="00846299" w:rsidP="00846299">
      <w:pPr>
        <w:keepNext/>
        <w:jc w:val="both"/>
        <w:rPr>
          <w:rFonts w:cstheme="minorHAnsi"/>
          <w:color w:val="000000"/>
        </w:rPr>
      </w:pPr>
    </w:p>
    <w:p w:rsidR="00846299" w:rsidRDefault="00846299" w:rsidP="00846299">
      <w:pPr>
        <w:jc w:val="center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>ZESTAWIENIE WYMAGANYCH PARAMETRÓW TECHNICZNYCH</w:t>
      </w:r>
    </w:p>
    <w:p w:rsidR="003F195D" w:rsidRPr="00351FFE" w:rsidRDefault="003F195D" w:rsidP="003F195D">
      <w:pPr>
        <w:spacing w:line="240" w:lineRule="auto"/>
        <w:rPr>
          <w:rFonts w:eastAsia="Arial Unicode MS" w:cstheme="minorHAnsi"/>
          <w:sz w:val="18"/>
          <w:szCs w:val="18"/>
          <w:lang w:eastAsia="ar-SA"/>
        </w:rPr>
      </w:pPr>
    </w:p>
    <w:p w:rsidR="003F195D" w:rsidRPr="00351FFE" w:rsidRDefault="003F195D" w:rsidP="003F195D">
      <w:pPr>
        <w:pStyle w:val="Akapitzlist"/>
        <w:numPr>
          <w:ilvl w:val="0"/>
          <w:numId w:val="1"/>
        </w:numPr>
        <w:tabs>
          <w:tab w:val="left" w:pos="4080"/>
        </w:tabs>
        <w:rPr>
          <w:rFonts w:asciiTheme="minorHAnsi" w:hAnsiTheme="minorHAnsi" w:cstheme="minorHAnsi"/>
          <w:sz w:val="18"/>
          <w:szCs w:val="18"/>
          <w:lang w:val="pl-PL"/>
        </w:rPr>
      </w:pPr>
      <w:r w:rsidRPr="00351FFE">
        <w:rPr>
          <w:rFonts w:asciiTheme="minorHAnsi" w:eastAsia="Arial Unicode MS" w:hAnsiTheme="minorHAnsi" w:cstheme="minorHAnsi"/>
          <w:kern w:val="0"/>
          <w:sz w:val="18"/>
          <w:szCs w:val="18"/>
          <w:lang w:val="pl-PL" w:eastAsia="ar-SA" w:bidi="ar-SA"/>
        </w:rPr>
        <w:t xml:space="preserve">Pełna nazwa urządzenia: </w:t>
      </w:r>
      <w:r w:rsidR="007422B7" w:rsidRPr="00846299">
        <w:rPr>
          <w:rFonts w:asciiTheme="minorHAnsi" w:eastAsia="Arial Unicode MS" w:hAnsiTheme="minorHAnsi" w:cstheme="minorHAnsi"/>
          <w:b/>
          <w:kern w:val="0"/>
          <w:sz w:val="18"/>
          <w:szCs w:val="18"/>
          <w:lang w:val="pl-PL" w:eastAsia="ar-SA" w:bidi="ar-SA"/>
        </w:rPr>
        <w:t>pojemnik na mydło w płynie uruchamiane bez kontaktu z dłonią, stal nierdzewna</w:t>
      </w:r>
      <w:r w:rsidRPr="00846299">
        <w:rPr>
          <w:rFonts w:asciiTheme="minorHAnsi" w:hAnsiTheme="minorHAnsi" w:cstheme="minorHAnsi"/>
          <w:b/>
          <w:color w:val="000000"/>
          <w:sz w:val="18"/>
          <w:szCs w:val="18"/>
          <w:lang w:val="pl-PL"/>
        </w:rPr>
        <w:t>.</w:t>
      </w:r>
    </w:p>
    <w:p w:rsidR="003F195D" w:rsidRPr="00351FFE" w:rsidRDefault="003F195D" w:rsidP="003F195D">
      <w:pPr>
        <w:pStyle w:val="Akapitzlist"/>
        <w:numPr>
          <w:ilvl w:val="0"/>
          <w:numId w:val="1"/>
        </w:numPr>
        <w:tabs>
          <w:tab w:val="left" w:pos="4080"/>
        </w:tabs>
        <w:rPr>
          <w:rFonts w:asciiTheme="minorHAnsi" w:eastAsia="Times New Roman" w:hAnsiTheme="minorHAnsi" w:cstheme="minorHAnsi"/>
          <w:sz w:val="18"/>
          <w:szCs w:val="18"/>
          <w:lang w:val="pl-PL"/>
        </w:rPr>
      </w:pPr>
      <w:r w:rsidRPr="00351FFE">
        <w:rPr>
          <w:rFonts w:asciiTheme="minorHAnsi" w:eastAsia="Times New Roman" w:hAnsiTheme="minorHAnsi" w:cstheme="minorHAnsi"/>
          <w:sz w:val="18"/>
          <w:szCs w:val="18"/>
          <w:lang w:val="pl-PL"/>
        </w:rPr>
        <w:t xml:space="preserve">Typ, model (podać): </w:t>
      </w:r>
    </w:p>
    <w:p w:rsidR="003F195D" w:rsidRPr="00351FFE" w:rsidRDefault="003F195D" w:rsidP="003F195D">
      <w:pPr>
        <w:pStyle w:val="Akapitzlist"/>
        <w:numPr>
          <w:ilvl w:val="0"/>
          <w:numId w:val="1"/>
        </w:numPr>
        <w:spacing w:line="240" w:lineRule="auto"/>
        <w:rPr>
          <w:rFonts w:asciiTheme="minorHAnsi" w:eastAsia="Times New Roman" w:hAnsiTheme="minorHAnsi" w:cstheme="minorHAnsi"/>
          <w:sz w:val="18"/>
          <w:szCs w:val="18"/>
          <w:lang w:val="pl-PL"/>
        </w:rPr>
      </w:pPr>
      <w:r w:rsidRPr="00351FFE">
        <w:rPr>
          <w:rFonts w:asciiTheme="minorHAnsi" w:eastAsia="Times New Roman" w:hAnsiTheme="minorHAnsi" w:cstheme="minorHAnsi"/>
          <w:sz w:val="18"/>
          <w:szCs w:val="18"/>
          <w:lang w:val="pl-PL"/>
        </w:rPr>
        <w:t xml:space="preserve">Producent (podać): </w:t>
      </w:r>
    </w:p>
    <w:p w:rsidR="003F195D" w:rsidRPr="00351FFE" w:rsidRDefault="003F195D" w:rsidP="003F195D">
      <w:pPr>
        <w:pStyle w:val="Akapitzlist"/>
        <w:numPr>
          <w:ilvl w:val="0"/>
          <w:numId w:val="1"/>
        </w:numPr>
        <w:spacing w:line="240" w:lineRule="auto"/>
        <w:rPr>
          <w:rFonts w:asciiTheme="minorHAnsi" w:eastAsia="Times New Roman" w:hAnsiTheme="minorHAnsi" w:cstheme="minorHAnsi"/>
          <w:sz w:val="18"/>
          <w:szCs w:val="18"/>
          <w:lang w:val="pl-PL"/>
        </w:rPr>
      </w:pPr>
      <w:r w:rsidRPr="00351FFE">
        <w:rPr>
          <w:rFonts w:asciiTheme="minorHAnsi" w:eastAsia="Times New Roman" w:hAnsiTheme="minorHAnsi" w:cstheme="minorHAnsi"/>
          <w:sz w:val="18"/>
          <w:szCs w:val="18"/>
          <w:lang w:val="pl-PL"/>
        </w:rPr>
        <w:t>Rok produkcji: 2020</w:t>
      </w:r>
    </w:p>
    <w:p w:rsidR="00E76C37" w:rsidRPr="00351FFE" w:rsidRDefault="003F195D" w:rsidP="003F195D">
      <w:pPr>
        <w:pStyle w:val="Akapitzlist"/>
        <w:numPr>
          <w:ilvl w:val="0"/>
          <w:numId w:val="1"/>
        </w:numPr>
        <w:spacing w:line="240" w:lineRule="auto"/>
        <w:rPr>
          <w:rFonts w:asciiTheme="minorHAnsi" w:eastAsia="Times New Roman" w:hAnsiTheme="minorHAnsi" w:cstheme="minorHAnsi"/>
          <w:sz w:val="18"/>
          <w:szCs w:val="18"/>
          <w:lang w:val="pl-PL"/>
        </w:rPr>
      </w:pPr>
      <w:r w:rsidRPr="00351FFE">
        <w:rPr>
          <w:rFonts w:asciiTheme="minorHAnsi" w:eastAsia="Times New Roman" w:hAnsiTheme="minorHAnsi" w:cstheme="minorHAnsi"/>
          <w:sz w:val="18"/>
          <w:szCs w:val="18"/>
          <w:lang w:val="pl-PL"/>
        </w:rPr>
        <w:t>Urządzenie fabrycznie nowe</w:t>
      </w:r>
    </w:p>
    <w:p w:rsidR="003F195D" w:rsidRDefault="003F195D" w:rsidP="003F195D">
      <w:pPr>
        <w:pStyle w:val="Akapitzlist"/>
        <w:spacing w:line="240" w:lineRule="auto"/>
        <w:ind w:left="405"/>
        <w:rPr>
          <w:rFonts w:ascii="Arial" w:eastAsia="Times New Roman" w:hAnsi="Arial" w:cs="Arial"/>
          <w:sz w:val="18"/>
          <w:szCs w:val="18"/>
          <w:lang w:val="pl-PL"/>
        </w:rPr>
      </w:pPr>
    </w:p>
    <w:p w:rsidR="003F195D" w:rsidRPr="003F195D" w:rsidRDefault="003F195D" w:rsidP="003F195D">
      <w:pPr>
        <w:pStyle w:val="Akapitzlist"/>
        <w:spacing w:line="240" w:lineRule="auto"/>
        <w:ind w:left="405"/>
        <w:rPr>
          <w:rFonts w:ascii="Arial" w:eastAsia="Times New Roman" w:hAnsi="Arial" w:cs="Arial"/>
          <w:sz w:val="18"/>
          <w:szCs w:val="18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E76C37" w:rsidRPr="00E76C37" w:rsidTr="00E76C37">
        <w:tc>
          <w:tcPr>
            <w:tcW w:w="3369" w:type="dxa"/>
          </w:tcPr>
          <w:p w:rsidR="00E76C37" w:rsidRPr="00E76C37" w:rsidRDefault="00E76C37">
            <w:pPr>
              <w:rPr>
                <w:sz w:val="20"/>
              </w:rPr>
            </w:pPr>
            <w:r w:rsidRPr="00E76C37">
              <w:rPr>
                <w:sz w:val="20"/>
              </w:rPr>
              <w:t>Nr załącznika</w:t>
            </w:r>
          </w:p>
        </w:tc>
        <w:tc>
          <w:tcPr>
            <w:tcW w:w="5843" w:type="dxa"/>
          </w:tcPr>
          <w:p w:rsidR="00E76C37" w:rsidRPr="00E76C37" w:rsidRDefault="000B2D9D" w:rsidP="00753903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="00227DD1">
              <w:rPr>
                <w:b/>
                <w:sz w:val="20"/>
              </w:rPr>
              <w:t>.6</w:t>
            </w:r>
          </w:p>
        </w:tc>
      </w:tr>
      <w:tr w:rsidR="00E76C37" w:rsidRPr="00E76C37" w:rsidTr="00E76C37">
        <w:tc>
          <w:tcPr>
            <w:tcW w:w="3369" w:type="dxa"/>
          </w:tcPr>
          <w:p w:rsidR="00E76C37" w:rsidRPr="00E76C37" w:rsidRDefault="00E76C37">
            <w:pPr>
              <w:rPr>
                <w:sz w:val="20"/>
              </w:rPr>
            </w:pPr>
            <w:r w:rsidRPr="00E76C37">
              <w:rPr>
                <w:sz w:val="20"/>
              </w:rPr>
              <w:t xml:space="preserve">Pom. Nr: </w:t>
            </w:r>
          </w:p>
        </w:tc>
        <w:tc>
          <w:tcPr>
            <w:tcW w:w="5843" w:type="dxa"/>
          </w:tcPr>
          <w:p w:rsidR="00E76C37" w:rsidRPr="00025C1F" w:rsidRDefault="00753903" w:rsidP="00C92E21">
            <w:pPr>
              <w:jc w:val="right"/>
              <w:outlineLvl w:val="2"/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</w:pPr>
            <w:r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-1.2</w:t>
            </w:r>
            <w:r w:rsidR="00227DD1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32</w:t>
            </w:r>
            <w:r w:rsidR="00100124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-1.235</w:t>
            </w:r>
            <w:r w:rsidR="00C92E21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-1.405, -1.407, -1.409, -1.410, -1.412, -1.414, -1.415, -1.417, -1.418, -1.419, -1.424, -1.510, -1.518, -1.519, -1.520,</w:t>
            </w:r>
            <w:r w:rsidR="0062187F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 xml:space="preserve"> -1.115, -1.129</w:t>
            </w:r>
            <w:r w:rsidR="00DB2DAE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0.320</w:t>
            </w:r>
            <w:r w:rsidR="003C17BA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0.109, 0.112, 0.119, 0.121, 0.124, 0.128, 0.139, 0.140, 0.143, 0.144, 0.145</w:t>
            </w:r>
            <w:r w:rsidR="00092864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0.111, 0.200, 0.209</w:t>
            </w:r>
            <w:r w:rsidR="00ED001E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1.104, 1.105, 1.107, 1.108, 1.109, 1.110, 1.111, 1.112, 1.113, 1.114, 1.19, 1.120, 1.121, 1.123, 1.124, 1.125, 1.126</w:t>
            </w:r>
            <w:r w:rsidR="00EA4AE2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1.209, 1.210. 1.212, 1.215, 1.216, 1.223, 1.225</w:t>
            </w:r>
            <w:r w:rsidR="00465667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2.330, 2.413, 2.114, 2.115, 2.117</w:t>
            </w:r>
            <w:r w:rsidR="00362347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3.100, 3.101, 3.105, 3.162, 3.308, 3.309, 3.311, 3.312, 3.314, 3.315, 3.317, 3.318, 3.327, 3.328, 3.330, 3.331, 3.333, 3.334</w:t>
            </w:r>
            <w:r w:rsidR="004550B9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3.108,  3.113, 3.124</w:t>
            </w:r>
            <w:bookmarkStart w:id="0" w:name="_GoBack"/>
            <w:bookmarkEnd w:id="0"/>
            <w:r w:rsidR="004550B9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 xml:space="preserve"> </w:t>
            </w:r>
          </w:p>
        </w:tc>
      </w:tr>
      <w:tr w:rsidR="00E76C37" w:rsidRPr="00E76C37" w:rsidTr="00E76C37">
        <w:tc>
          <w:tcPr>
            <w:tcW w:w="3369" w:type="dxa"/>
          </w:tcPr>
          <w:p w:rsidR="00E76C37" w:rsidRPr="00E76C37" w:rsidRDefault="00C6594C">
            <w:pPr>
              <w:rPr>
                <w:sz w:val="20"/>
              </w:rPr>
            </w:pPr>
            <w:r>
              <w:rPr>
                <w:sz w:val="20"/>
              </w:rPr>
              <w:t>Ilość sztuk:</w:t>
            </w:r>
          </w:p>
        </w:tc>
        <w:tc>
          <w:tcPr>
            <w:tcW w:w="5843" w:type="dxa"/>
          </w:tcPr>
          <w:p w:rsidR="00E76C37" w:rsidRPr="00E76C37" w:rsidRDefault="004550B9" w:rsidP="00362347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83</w:t>
            </w:r>
            <w:r w:rsidR="00C6594C">
              <w:rPr>
                <w:b/>
                <w:sz w:val="20"/>
              </w:rPr>
              <w:t xml:space="preserve"> szt.</w:t>
            </w:r>
          </w:p>
        </w:tc>
      </w:tr>
      <w:tr w:rsidR="00E76C37" w:rsidRPr="00E76C37" w:rsidTr="00E76C37">
        <w:tc>
          <w:tcPr>
            <w:tcW w:w="3369" w:type="dxa"/>
          </w:tcPr>
          <w:p w:rsidR="00E76C37" w:rsidRPr="00E76C37" w:rsidRDefault="00C6594C">
            <w:pPr>
              <w:rPr>
                <w:sz w:val="20"/>
              </w:rPr>
            </w:pPr>
            <w:r>
              <w:rPr>
                <w:sz w:val="20"/>
              </w:rPr>
              <w:t>Dane ogólne:</w:t>
            </w:r>
          </w:p>
        </w:tc>
        <w:tc>
          <w:tcPr>
            <w:tcW w:w="5843" w:type="dxa"/>
          </w:tcPr>
          <w:p w:rsidR="00753903" w:rsidRPr="007C3B61" w:rsidRDefault="00753903" w:rsidP="00753903">
            <w:pPr>
              <w:rPr>
                <w:rFonts w:cstheme="minorHAnsi"/>
                <w:sz w:val="20"/>
                <w:szCs w:val="20"/>
              </w:rPr>
            </w:pPr>
            <w:r w:rsidRPr="007C3B61">
              <w:rPr>
                <w:rFonts w:cstheme="minorHAnsi"/>
                <w:sz w:val="20"/>
                <w:szCs w:val="20"/>
              </w:rPr>
              <w:t xml:space="preserve">- </w:t>
            </w:r>
            <w:r w:rsidR="00227DD1" w:rsidRPr="007C3B61">
              <w:rPr>
                <w:rFonts w:cstheme="minorHAnsi"/>
                <w:sz w:val="20"/>
                <w:szCs w:val="20"/>
              </w:rPr>
              <w:t>wykonany</w:t>
            </w:r>
            <w:r w:rsidRPr="007C3B61">
              <w:rPr>
                <w:rFonts w:cstheme="minorHAnsi"/>
                <w:sz w:val="20"/>
                <w:szCs w:val="20"/>
              </w:rPr>
              <w:t xml:space="preserve"> ze stali nierdzewnej</w:t>
            </w:r>
          </w:p>
          <w:p w:rsidR="00227DD1" w:rsidRPr="007C3B61" w:rsidRDefault="00227DD1" w:rsidP="00753903">
            <w:pPr>
              <w:rPr>
                <w:rFonts w:cstheme="minorHAnsi"/>
                <w:sz w:val="20"/>
                <w:szCs w:val="20"/>
              </w:rPr>
            </w:pPr>
            <w:r w:rsidRPr="007C3B61">
              <w:rPr>
                <w:rFonts w:cstheme="minorHAnsi"/>
                <w:sz w:val="20"/>
                <w:szCs w:val="20"/>
              </w:rPr>
              <w:t>– dozownik wyposażony w automatyczny mechanizm dozujący</w:t>
            </w:r>
          </w:p>
          <w:p w:rsidR="00227DD1" w:rsidRPr="007C3B61" w:rsidRDefault="00227DD1" w:rsidP="00753903">
            <w:pPr>
              <w:rPr>
                <w:rFonts w:cstheme="minorHAnsi"/>
                <w:sz w:val="20"/>
                <w:szCs w:val="20"/>
              </w:rPr>
            </w:pPr>
            <w:r w:rsidRPr="007C3B61">
              <w:rPr>
                <w:rFonts w:cstheme="minorHAnsi"/>
                <w:sz w:val="20"/>
                <w:szCs w:val="20"/>
              </w:rPr>
              <w:t>- dozownik sensoryczny, bezdotykowy, wyposażony w czujnik ruchu ( fotokomórkę ) przeznaczony do dozowania mydła</w:t>
            </w:r>
            <w:r w:rsidR="00753903" w:rsidRPr="007C3B61">
              <w:rPr>
                <w:rFonts w:cstheme="minorHAnsi"/>
                <w:sz w:val="20"/>
                <w:szCs w:val="20"/>
              </w:rPr>
              <w:br/>
              <w:t xml:space="preserve">– </w:t>
            </w:r>
            <w:r w:rsidRPr="007C3B61">
              <w:rPr>
                <w:rFonts w:cstheme="minorHAnsi"/>
                <w:sz w:val="20"/>
                <w:szCs w:val="20"/>
              </w:rPr>
              <w:t>dozownik łatwy do utrzymania w czystości (powierzchnia dozownika gładka bez zbędnych zakamarków)</w:t>
            </w:r>
          </w:p>
          <w:p w:rsidR="00227DD1" w:rsidRPr="007C3B61" w:rsidRDefault="00227DD1" w:rsidP="00753903">
            <w:pPr>
              <w:rPr>
                <w:rFonts w:cstheme="minorHAnsi"/>
                <w:sz w:val="20"/>
                <w:szCs w:val="20"/>
              </w:rPr>
            </w:pPr>
            <w:r w:rsidRPr="007C3B61">
              <w:rPr>
                <w:rFonts w:cstheme="minorHAnsi"/>
                <w:sz w:val="20"/>
                <w:szCs w:val="20"/>
              </w:rPr>
              <w:t>- zasilany 4 bateriami R14</w:t>
            </w:r>
          </w:p>
          <w:p w:rsidR="007C3B61" w:rsidRPr="007C3B61" w:rsidRDefault="00227DD1" w:rsidP="00227DD1">
            <w:pPr>
              <w:rPr>
                <w:rFonts w:cstheme="minorHAnsi"/>
                <w:sz w:val="20"/>
                <w:szCs w:val="20"/>
              </w:rPr>
            </w:pPr>
            <w:r w:rsidRPr="007C3B61">
              <w:rPr>
                <w:rFonts w:cstheme="minorHAnsi"/>
                <w:sz w:val="20"/>
                <w:szCs w:val="20"/>
              </w:rPr>
              <w:t>- diodowy wskaźnik stanu dozownika (zielony-gotowość do pracy, pomarańczowy-niedomknięta pokrywa, czerowny-wymienić baterię)</w:t>
            </w:r>
            <w:r w:rsidR="00753903" w:rsidRPr="007C3B61">
              <w:rPr>
                <w:rFonts w:cstheme="minorHAnsi"/>
                <w:sz w:val="20"/>
                <w:szCs w:val="20"/>
              </w:rPr>
              <w:br/>
            </w:r>
            <w:r w:rsidRPr="007C3B61">
              <w:rPr>
                <w:rFonts w:cstheme="minorHAnsi"/>
                <w:sz w:val="20"/>
                <w:szCs w:val="20"/>
              </w:rPr>
              <w:t>-zalecane zamknięcie dozownika na kluczyk</w:t>
            </w:r>
          </w:p>
          <w:p w:rsidR="007C3B61" w:rsidRPr="007C3B61" w:rsidRDefault="007C3B61" w:rsidP="00227DD1">
            <w:pPr>
              <w:rPr>
                <w:rFonts w:cstheme="minorHAnsi"/>
                <w:sz w:val="20"/>
                <w:szCs w:val="20"/>
              </w:rPr>
            </w:pPr>
            <w:r w:rsidRPr="007C3B61">
              <w:rPr>
                <w:rFonts w:cstheme="minorHAnsi"/>
                <w:sz w:val="20"/>
                <w:szCs w:val="20"/>
              </w:rPr>
              <w:t>-do dozownika dołączony komplet kołków  z śrubami montażowymi.</w:t>
            </w:r>
          </w:p>
          <w:p w:rsidR="007C3B61" w:rsidRPr="007C3B61" w:rsidRDefault="007C3B61" w:rsidP="00227DD1">
            <w:pPr>
              <w:rPr>
                <w:rFonts w:cstheme="minorHAnsi"/>
                <w:sz w:val="20"/>
                <w:szCs w:val="20"/>
              </w:rPr>
            </w:pPr>
            <w:r w:rsidRPr="007C3B61">
              <w:rPr>
                <w:rFonts w:cstheme="minorHAnsi"/>
                <w:sz w:val="20"/>
                <w:szCs w:val="20"/>
              </w:rPr>
              <w:t>-w przypadku braku możliwości montażu dozownika przy użyciu kołków (ze względu na duże zagęszczenie instalacji w ścianach), możliwość montażu również każdego dozownika, bez wiercenia w ścianę</w:t>
            </w:r>
          </w:p>
          <w:p w:rsidR="00E76C37" w:rsidRPr="007C3B61" w:rsidRDefault="007C3B61" w:rsidP="00227DD1">
            <w:pPr>
              <w:rPr>
                <w:rFonts w:cstheme="minorHAnsi"/>
                <w:sz w:val="20"/>
                <w:szCs w:val="20"/>
              </w:rPr>
            </w:pPr>
            <w:r w:rsidRPr="007C3B61">
              <w:rPr>
                <w:rFonts w:cstheme="minorHAnsi"/>
                <w:sz w:val="20"/>
                <w:szCs w:val="20"/>
              </w:rPr>
              <w:t>-</w:t>
            </w:r>
            <w:r>
              <w:rPr>
                <w:rFonts w:cstheme="minorHAnsi"/>
                <w:sz w:val="20"/>
                <w:szCs w:val="20"/>
              </w:rPr>
              <w:t>p</w:t>
            </w:r>
            <w:r w:rsidRPr="007C3B61">
              <w:rPr>
                <w:rFonts w:cstheme="minorHAnsi"/>
                <w:sz w:val="20"/>
                <w:szCs w:val="20"/>
              </w:rPr>
              <w:t>rodukt musi posiadać aktualn</w:t>
            </w:r>
            <w:r>
              <w:rPr>
                <w:rFonts w:cstheme="minorHAnsi"/>
                <w:sz w:val="20"/>
                <w:szCs w:val="20"/>
              </w:rPr>
              <w:t>ą i ważną kartę charakterystyki</w:t>
            </w:r>
          </w:p>
        </w:tc>
      </w:tr>
      <w:tr w:rsidR="00C6594C" w:rsidRPr="00E76C37" w:rsidTr="00E76C37">
        <w:tc>
          <w:tcPr>
            <w:tcW w:w="3369" w:type="dxa"/>
          </w:tcPr>
          <w:p w:rsidR="00C6594C" w:rsidRPr="00BE4115" w:rsidRDefault="00BE4115">
            <w:pPr>
              <w:rPr>
                <w:sz w:val="20"/>
                <w:szCs w:val="20"/>
              </w:rPr>
            </w:pPr>
            <w:r w:rsidRPr="00BE4115">
              <w:rPr>
                <w:sz w:val="20"/>
                <w:szCs w:val="20"/>
              </w:rPr>
              <w:t>Wymiary (mm):</w:t>
            </w:r>
          </w:p>
        </w:tc>
        <w:tc>
          <w:tcPr>
            <w:tcW w:w="5843" w:type="dxa"/>
          </w:tcPr>
          <w:p w:rsidR="00C6594C" w:rsidRPr="00BE4115" w:rsidRDefault="00C55730" w:rsidP="00227DD1">
            <w:pPr>
              <w:rPr>
                <w:sz w:val="20"/>
                <w:szCs w:val="20"/>
              </w:rPr>
            </w:pPr>
            <w:r w:rsidRPr="00227DD1">
              <w:rPr>
                <w:sz w:val="20"/>
                <w:szCs w:val="20"/>
              </w:rPr>
              <w:t>ok.</w:t>
            </w:r>
            <w:r w:rsidR="00227DD1" w:rsidRPr="00227DD1">
              <w:rPr>
                <w:sz w:val="20"/>
                <w:szCs w:val="20"/>
              </w:rPr>
              <w:t>170x287x100</w:t>
            </w:r>
          </w:p>
        </w:tc>
      </w:tr>
    </w:tbl>
    <w:p w:rsidR="00FC2C62" w:rsidRPr="004D4FD7" w:rsidRDefault="00FC2C62" w:rsidP="00FC2C62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4D4FD7">
        <w:rPr>
          <w:rFonts w:asciiTheme="minorHAnsi" w:hAnsiTheme="minorHAnsi" w:cstheme="minorHAnsi"/>
          <w:sz w:val="22"/>
          <w:szCs w:val="22"/>
        </w:rPr>
        <w:t>Zamawiający wymaga oznaczenia w złożonych dokumentach, którego z punków powyższej tabeli dotyczy poszczególna informacja potwierdzająca jego spełnianie.</w:t>
      </w:r>
    </w:p>
    <w:p w:rsidR="00FC2C62" w:rsidRPr="004D4FD7" w:rsidRDefault="00FC2C62" w:rsidP="00FC2C62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4D4FD7">
        <w:rPr>
          <w:rFonts w:asciiTheme="minorHAnsi" w:hAnsiTheme="minorHAnsi" w:cstheme="minorHAnsi"/>
          <w:sz w:val="22"/>
          <w:szCs w:val="22"/>
        </w:rPr>
        <w:t>Zamawiający informuje, że wraz z ofertą wymaga złożenia karty katalogowej lub/i instrukcji obsługi lub/i fotografii lub/i oświadczenie producenta zawierającej informacje umożliwiające weryfikację wymaganych parametrów wyszczególnionych w opisie przedmiotu zamówienia (parametry techniczne)</w:t>
      </w:r>
    </w:p>
    <w:p w:rsidR="00FC2C62" w:rsidRPr="004D4FD7" w:rsidRDefault="00FC2C62" w:rsidP="00FC2C62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4D4FD7">
        <w:rPr>
          <w:rFonts w:asciiTheme="minorHAnsi" w:hAnsiTheme="minorHAnsi" w:cstheme="minorHAnsi"/>
          <w:sz w:val="22"/>
          <w:szCs w:val="22"/>
        </w:rPr>
        <w:t>Powyższe parametry/warunki graniczne stanowią wymagania odcinające – nie spełnienie nawet jednego z ww. wymagań spowoduje odrzucenie oferty.</w:t>
      </w:r>
    </w:p>
    <w:p w:rsidR="00FC2C62" w:rsidRPr="004D4FD7" w:rsidRDefault="00FC2C62" w:rsidP="00FC2C62">
      <w:pPr>
        <w:pStyle w:val="Tekstblokowy"/>
        <w:ind w:left="0"/>
        <w:rPr>
          <w:rFonts w:asciiTheme="minorHAnsi" w:hAnsiTheme="minorHAnsi" w:cstheme="minorHAnsi"/>
          <w:sz w:val="22"/>
          <w:szCs w:val="22"/>
        </w:rPr>
      </w:pPr>
    </w:p>
    <w:p w:rsidR="00FC2C62" w:rsidRPr="004D4FD7" w:rsidRDefault="00FC2C62" w:rsidP="00FC2C62">
      <w:pPr>
        <w:pStyle w:val="Tekstblokowy"/>
        <w:ind w:left="0"/>
        <w:rPr>
          <w:rFonts w:asciiTheme="minorHAnsi" w:hAnsiTheme="minorHAnsi" w:cstheme="minorHAnsi"/>
          <w:sz w:val="22"/>
          <w:szCs w:val="22"/>
        </w:rPr>
      </w:pPr>
      <w:r w:rsidRPr="004D4FD7">
        <w:rPr>
          <w:rFonts w:asciiTheme="minorHAnsi" w:hAnsiTheme="minorHAnsi" w:cstheme="minorHAnsi"/>
          <w:sz w:val="22"/>
          <w:szCs w:val="22"/>
        </w:rPr>
        <w:t xml:space="preserve">Oświadczamy, że oferowane powyżej wyspecyfikowane urządzenia są kompletne i będą gotowe do użytkowania bez żadnych dodatkowych zakupów. </w:t>
      </w:r>
      <w:r w:rsidRPr="004D4FD7">
        <w:rPr>
          <w:rFonts w:asciiTheme="minorHAnsi" w:hAnsiTheme="minorHAnsi" w:cstheme="minorHAnsi"/>
          <w:sz w:val="22"/>
          <w:szCs w:val="22"/>
        </w:rPr>
        <w:tab/>
      </w:r>
      <w:r w:rsidRPr="004D4FD7">
        <w:rPr>
          <w:rFonts w:asciiTheme="minorHAnsi" w:hAnsiTheme="minorHAnsi" w:cstheme="minorHAnsi"/>
          <w:sz w:val="22"/>
          <w:szCs w:val="22"/>
        </w:rPr>
        <w:tab/>
      </w:r>
      <w:r w:rsidRPr="004D4FD7">
        <w:rPr>
          <w:rFonts w:asciiTheme="minorHAnsi" w:hAnsiTheme="minorHAnsi" w:cstheme="minorHAnsi"/>
          <w:sz w:val="22"/>
          <w:szCs w:val="22"/>
        </w:rPr>
        <w:tab/>
      </w:r>
      <w:r w:rsidRPr="004D4FD7">
        <w:rPr>
          <w:rFonts w:asciiTheme="minorHAnsi" w:hAnsiTheme="minorHAnsi" w:cstheme="minorHAnsi"/>
          <w:sz w:val="22"/>
          <w:szCs w:val="22"/>
        </w:rPr>
        <w:tab/>
      </w:r>
    </w:p>
    <w:p w:rsidR="00FC2C62" w:rsidRPr="004D4FD7" w:rsidRDefault="00FC2C62" w:rsidP="00FC2C62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  <w:r w:rsidRPr="004D4FD7">
        <w:rPr>
          <w:rFonts w:asciiTheme="minorHAnsi" w:hAnsiTheme="minorHAnsi" w:cstheme="minorHAnsi"/>
          <w:sz w:val="22"/>
          <w:szCs w:val="22"/>
        </w:rPr>
        <w:t>……………………………..</w:t>
      </w:r>
    </w:p>
    <w:p w:rsidR="00FC2C62" w:rsidRPr="004D4FD7" w:rsidRDefault="00FC2C62" w:rsidP="00FC2C62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</w:p>
    <w:p w:rsidR="00FC2C62" w:rsidRPr="004D4FD7" w:rsidRDefault="00FC2C62" w:rsidP="00FC2C62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  <w:r w:rsidRPr="004D4FD7">
        <w:rPr>
          <w:rFonts w:asciiTheme="minorHAnsi" w:hAnsiTheme="minorHAnsi" w:cstheme="minorHAnsi"/>
          <w:sz w:val="22"/>
          <w:szCs w:val="22"/>
        </w:rPr>
        <w:lastRenderedPageBreak/>
        <w:t>Podpis wykonawcy</w:t>
      </w:r>
    </w:p>
    <w:p w:rsidR="00FC2C62" w:rsidRPr="00E76C37" w:rsidRDefault="00FC2C62">
      <w:pPr>
        <w:rPr>
          <w:b/>
          <w:sz w:val="32"/>
        </w:rPr>
      </w:pPr>
    </w:p>
    <w:sectPr w:rsidR="00FC2C62" w:rsidRPr="00E76C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84C5D"/>
    <w:multiLevelType w:val="hybridMultilevel"/>
    <w:tmpl w:val="3500B70A"/>
    <w:lvl w:ilvl="0" w:tplc="49745BCC">
      <w:start w:val="1"/>
      <w:numFmt w:val="decimal"/>
      <w:lvlText w:val="%1."/>
      <w:lvlJc w:val="left"/>
      <w:pPr>
        <w:ind w:left="405" w:hanging="360"/>
      </w:pPr>
      <w:rPr>
        <w:rFonts w:eastAsia="Arial Unicode MS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6AA"/>
    <w:rsid w:val="00025C1F"/>
    <w:rsid w:val="00092864"/>
    <w:rsid w:val="000B2D9D"/>
    <w:rsid w:val="00100124"/>
    <w:rsid w:val="0020476B"/>
    <w:rsid w:val="00227DD1"/>
    <w:rsid w:val="00351FFE"/>
    <w:rsid w:val="00362347"/>
    <w:rsid w:val="003C17BA"/>
    <w:rsid w:val="003F195D"/>
    <w:rsid w:val="004550B9"/>
    <w:rsid w:val="00465667"/>
    <w:rsid w:val="00506948"/>
    <w:rsid w:val="0062187F"/>
    <w:rsid w:val="007422B7"/>
    <w:rsid w:val="00753903"/>
    <w:rsid w:val="007C3B61"/>
    <w:rsid w:val="00846299"/>
    <w:rsid w:val="00963C2F"/>
    <w:rsid w:val="00BC1CFB"/>
    <w:rsid w:val="00BE4115"/>
    <w:rsid w:val="00C55730"/>
    <w:rsid w:val="00C6594C"/>
    <w:rsid w:val="00C92E21"/>
    <w:rsid w:val="00CC6D04"/>
    <w:rsid w:val="00CE3652"/>
    <w:rsid w:val="00D436AA"/>
    <w:rsid w:val="00DB2DAE"/>
    <w:rsid w:val="00E76C37"/>
    <w:rsid w:val="00EA4AE2"/>
    <w:rsid w:val="00ED001E"/>
    <w:rsid w:val="00F94D48"/>
    <w:rsid w:val="00FC2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76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F195D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3F195D"/>
    <w:pPr>
      <w:widowControl w:val="0"/>
      <w:suppressAutoHyphens/>
      <w:spacing w:after="0" w:line="100" w:lineRule="atLeast"/>
      <w:ind w:left="720"/>
      <w:contextualSpacing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Tekstpodstawowy">
    <w:name w:val="Body Text"/>
    <w:basedOn w:val="Normalny"/>
    <w:link w:val="TekstpodstawowyZnak"/>
    <w:unhideWhenUsed/>
    <w:rsid w:val="008462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46299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paragraph" w:styleId="Tekstblokowy">
    <w:name w:val="Block Text"/>
    <w:basedOn w:val="Normalny"/>
    <w:rsid w:val="00FC2C62"/>
    <w:pPr>
      <w:overflowPunct w:val="0"/>
      <w:autoSpaceDE w:val="0"/>
      <w:autoSpaceDN w:val="0"/>
      <w:adjustRightInd w:val="0"/>
      <w:spacing w:after="0" w:line="240" w:lineRule="auto"/>
      <w:ind w:left="-426" w:right="-143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76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F195D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3F195D"/>
    <w:pPr>
      <w:widowControl w:val="0"/>
      <w:suppressAutoHyphens/>
      <w:spacing w:after="0" w:line="100" w:lineRule="atLeast"/>
      <w:ind w:left="720"/>
      <w:contextualSpacing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Tekstpodstawowy">
    <w:name w:val="Body Text"/>
    <w:basedOn w:val="Normalny"/>
    <w:link w:val="TekstpodstawowyZnak"/>
    <w:unhideWhenUsed/>
    <w:rsid w:val="008462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46299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paragraph" w:styleId="Tekstblokowy">
    <w:name w:val="Block Text"/>
    <w:basedOn w:val="Normalny"/>
    <w:rsid w:val="00FC2C62"/>
    <w:pPr>
      <w:overflowPunct w:val="0"/>
      <w:autoSpaceDE w:val="0"/>
      <w:autoSpaceDN w:val="0"/>
      <w:adjustRightInd w:val="0"/>
      <w:spacing w:after="0" w:line="240" w:lineRule="auto"/>
      <w:ind w:left="-426" w:right="-143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382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Medes</dc:creator>
  <cp:keywords/>
  <dc:description/>
  <cp:lastModifiedBy>Medes</cp:lastModifiedBy>
  <cp:revision>26</cp:revision>
  <dcterms:created xsi:type="dcterms:W3CDTF">2020-06-23T09:44:00Z</dcterms:created>
  <dcterms:modified xsi:type="dcterms:W3CDTF">2020-06-28T14:47:00Z</dcterms:modified>
</cp:coreProperties>
</file>